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02" w:rsidRDefault="006D3187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暨南大学护理学院关于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2022-2023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学年第一学期</w:t>
      </w:r>
    </w:p>
    <w:p w:rsidR="00BE0D02" w:rsidRDefault="006D3187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全日制本科生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期末考试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的通知</w:t>
      </w:r>
    </w:p>
    <w:p w:rsidR="00BE0D02" w:rsidRPr="008C0E0C" w:rsidRDefault="006D3187">
      <w:pPr>
        <w:numPr>
          <w:ilvl w:val="0"/>
          <w:numId w:val="1"/>
        </w:numPr>
        <w:jc w:val="left"/>
        <w:rPr>
          <w:rFonts w:ascii="宋体" w:eastAsia="宋体" w:hAnsi="宋体" w:cs="宋体"/>
          <w:b/>
          <w:sz w:val="28"/>
          <w:szCs w:val="28"/>
        </w:rPr>
      </w:pPr>
      <w:r w:rsidRPr="008C0E0C">
        <w:rPr>
          <w:rFonts w:ascii="宋体" w:eastAsia="宋体" w:hAnsi="宋体" w:cs="宋体" w:hint="eastAsia"/>
          <w:b/>
          <w:sz w:val="28"/>
          <w:szCs w:val="28"/>
        </w:rPr>
        <w:t>考试时间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本学期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期末考试安排在第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18-19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周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每门课程的具体考试时间见选课系统和学院发布的期末考试安排表。</w:t>
      </w:r>
    </w:p>
    <w:p w:rsidR="00BE0D02" w:rsidRPr="008C0E0C" w:rsidRDefault="006D3187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b/>
          <w:color w:val="171717"/>
          <w:sz w:val="28"/>
          <w:szCs w:val="28"/>
          <w:shd w:val="clear" w:color="auto" w:fill="FFFFFF"/>
        </w:rPr>
      </w:pPr>
      <w:r w:rsidRPr="008C0E0C">
        <w:rPr>
          <w:rFonts w:ascii="宋体" w:eastAsia="宋体" w:hAnsi="宋体" w:cs="宋体" w:hint="eastAsia"/>
          <w:b/>
          <w:color w:val="171717"/>
          <w:sz w:val="28"/>
          <w:szCs w:val="28"/>
          <w:shd w:val="clear" w:color="auto" w:fill="FFFFFF"/>
        </w:rPr>
        <w:t>考试方式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雨课堂（公布考题与作答）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+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腾讯会议（监考与考试指令）</w:t>
      </w:r>
    </w:p>
    <w:p w:rsidR="00BE0D02" w:rsidRDefault="006D3187">
      <w:pPr>
        <w:spacing w:line="360" w:lineRule="auto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三、</w:t>
      </w:r>
      <w:r w:rsidRPr="008C0E0C">
        <w:rPr>
          <w:rFonts w:ascii="宋体" w:eastAsia="宋体" w:hAnsi="宋体" w:cs="宋体" w:hint="eastAsia"/>
          <w:b/>
          <w:color w:val="171717"/>
          <w:sz w:val="28"/>
          <w:szCs w:val="28"/>
          <w:shd w:val="clear" w:color="auto" w:fill="FFFFFF"/>
        </w:rPr>
        <w:t>考试要求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学生需准备考试作答设备（台式电脑或手提电脑、平板电脑，都没有的话多准备一台手机），腾讯会议参与设备（手机，开启摄像头，考试开始后需开启麦克风），采用双设备形式开启线上考试：雨课堂（公布考题与作答）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+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腾讯会议（监考与考试指令）。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学生提前更新腾讯会议，保持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app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是最新版本状态。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线上考试请提前熟悉考试操作。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4.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按时登录选课系统查询考试安排，并对照学院发布的腾讯会议号按时参加考试。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5.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校外居家参加考试学生须按照“双设备”考试的要求准</w:t>
      </w:r>
      <w:r w:rsidR="00EA1040"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备：第一机位为考试机位，考试机位面向考生，用于登录“雨课堂”进入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课程考试；第二机位为监考机位，机位放于考生侧后方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45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度，能清晰拍摄考试桌面和考生的双手、头部。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6.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建议使用宽带网络和手机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 xml:space="preserve">4G/5G 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流量两种模式，</w:t>
      </w:r>
      <w:r w:rsidR="00EA1040"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一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种方式断</w:t>
      </w:r>
      <w:r w:rsidR="00EA1040"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网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后可及时转换其他方式连接。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lastRenderedPageBreak/>
        <w:t>7.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考试场所要灯光明亮，安静，不逆光，无遮挡</w:t>
      </w:r>
      <w:r w:rsidR="00EA1040"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、无反光物。考试期间除考生本人外，不得有其他⼈员进入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或滞留，考试桌面不存放任何与考试有关的材料和与考试无关的电子设备，可以根据考试需要准备空白草稿纸，并准备好有效身份证件与学生证提供给监考教师核查。</w:t>
      </w:r>
    </w:p>
    <w:p w:rsidR="00BE0D02" w:rsidRDefault="006D3187">
      <w:pPr>
        <w:spacing w:line="360" w:lineRule="auto"/>
        <w:ind w:firstLineChars="200" w:firstLine="560"/>
        <w:jc w:val="lef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8.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课程考试当天，考生需提前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 xml:space="preserve"> 20 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分钟，将第一机位，考试机位面向考生；第二机位，监考机位按照学院发布对应课程的腾讯会议号，进</w:t>
      </w:r>
      <w:r w:rsidR="007E5D3B"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入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腾讯会议平台，并打开摄像头及麦克风（确保能听到监考教师讲话）。腾讯会议昵称统一设置为“学号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-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姓名”，并按照机位放置要求摆放（如下图），参加考试。</w:t>
      </w:r>
    </w:p>
    <w:p w:rsidR="00BE0D02" w:rsidRDefault="006D3187">
      <w:pPr>
        <w:spacing w:line="360" w:lineRule="auto"/>
        <w:ind w:firstLineChars="200" w:firstLine="560"/>
        <w:jc w:val="center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171717"/>
          <w:sz w:val="28"/>
          <w:szCs w:val="28"/>
          <w:shd w:val="clear" w:color="auto" w:fill="FFFFFF"/>
        </w:rPr>
        <w:drawing>
          <wp:inline distT="0" distB="0" distL="114300" distR="114300">
            <wp:extent cx="3785235" cy="4460875"/>
            <wp:effectExtent l="0" t="0" r="12065" b="9525"/>
            <wp:docPr id="1" name="图片 1" descr="d4a8f9340e194084a7fe194d9870a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a8f9340e194084a7fe194d9870a45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5235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D02" w:rsidRDefault="006D3187">
      <w:pPr>
        <w:spacing w:line="360" w:lineRule="auto"/>
        <w:ind w:firstLineChars="200" w:firstLine="560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9.</w:t>
      </w:r>
      <w:r w:rsidR="00EA1040"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手机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开启勿扰模式，考试过程中不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得接听电话、关闭通话功能、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lastRenderedPageBreak/>
        <w:t>蓝牙、闹铃、微信、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 xml:space="preserve">QQ 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等所有与考试无关的应用程序和通知。手机取消屏幕“自动锁定”限制，全程确保摄像头打开状态，确保设备电量充足，必须提前备好设备电源和移动电源，确保在考试过程中不会出现因为手机电量过低自动关机等情况。</w:t>
      </w:r>
    </w:p>
    <w:p w:rsidR="00BE0D02" w:rsidRDefault="006D3187">
      <w:pPr>
        <w:spacing w:line="360" w:lineRule="auto"/>
        <w:ind w:firstLineChars="200" w:firstLine="560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10.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学生要认真遵守考场规则，在规定时间内诚实独立完成答卷。听从监考教师的线上考试安排，遵守线上考试的各项要求以及学校期末考试的各项规章制度，不服从监考教师安排，违反考场纪律或作弊者，按学校考试管理规定给予相应的处分。</w:t>
      </w:r>
    </w:p>
    <w:p w:rsidR="00BE0D02" w:rsidRPr="001C37E2" w:rsidRDefault="006D3187">
      <w:pPr>
        <w:spacing w:line="360" w:lineRule="auto"/>
        <w:rPr>
          <w:rFonts w:ascii="宋体" w:eastAsia="宋体" w:hAnsi="宋体" w:cs="宋体"/>
          <w:b/>
          <w:color w:val="171717"/>
          <w:sz w:val="28"/>
          <w:szCs w:val="28"/>
          <w:shd w:val="clear" w:color="auto" w:fill="FFFFFF"/>
        </w:rPr>
      </w:pPr>
      <w:bookmarkStart w:id="0" w:name="_GoBack"/>
      <w:r w:rsidRPr="001C37E2">
        <w:rPr>
          <w:rFonts w:ascii="宋体" w:eastAsia="宋体" w:hAnsi="宋体" w:cs="宋体" w:hint="eastAsia"/>
          <w:b/>
          <w:color w:val="171717"/>
          <w:sz w:val="28"/>
          <w:szCs w:val="28"/>
          <w:shd w:val="clear" w:color="auto" w:fill="FFFFFF"/>
        </w:rPr>
        <w:t>四、监考安排</w:t>
      </w:r>
    </w:p>
    <w:bookmarkEnd w:id="0"/>
    <w:p w:rsidR="00BE0D02" w:rsidRDefault="006D3187">
      <w:pPr>
        <w:spacing w:line="360" w:lineRule="auto"/>
        <w:ind w:firstLineChars="200" w:firstLine="560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1.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课程考试当天提前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分钟进入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考场组织学生进行线上考试，认真履行监考职责，及时处理考试过程中出现的问题，全程视频监控学生的考试。</w:t>
      </w:r>
    </w:p>
    <w:p w:rsidR="00BE0D02" w:rsidRDefault="006D3187">
      <w:pPr>
        <w:spacing w:line="360" w:lineRule="auto"/>
        <w:ind w:firstLineChars="200" w:firstLine="560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2.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完整填写考场报告单，记录学生考试过程中出现的问题，如断网、离线、学生违纪等情况。</w:t>
      </w:r>
    </w:p>
    <w:p w:rsidR="00BE0D02" w:rsidRDefault="006D3187">
      <w:pPr>
        <w:spacing w:line="360" w:lineRule="auto"/>
        <w:ind w:firstLineChars="200" w:firstLine="560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3.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考试完毕，任课老师在规定时间内完成成绩评定和系统录入工作（期末考试成绩录入时间：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2022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26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-2023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日），下学期开学第一周按照试卷整理目录，将纸质版资料和电子版试卷交至学院办公室。</w:t>
      </w:r>
    </w:p>
    <w:p w:rsidR="00BE0D02" w:rsidRDefault="00BE0D02">
      <w:pPr>
        <w:spacing w:line="360" w:lineRule="auto"/>
        <w:ind w:firstLineChars="200" w:firstLine="560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</w:p>
    <w:p w:rsidR="00BE0D02" w:rsidRDefault="006D3187">
      <w:pPr>
        <w:spacing w:line="360" w:lineRule="auto"/>
        <w:ind w:firstLineChars="200" w:firstLine="560"/>
        <w:jc w:val="righ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暨南大学护理学院</w:t>
      </w:r>
    </w:p>
    <w:p w:rsidR="00BE0D02" w:rsidRDefault="006D3187">
      <w:pPr>
        <w:spacing w:line="360" w:lineRule="auto"/>
        <w:ind w:firstLineChars="200" w:firstLine="560"/>
        <w:jc w:val="right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 xml:space="preserve"> 2022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12</w:t>
      </w:r>
      <w:r>
        <w:rPr>
          <w:rFonts w:ascii="宋体" w:eastAsia="宋体" w:hAnsi="宋体" w:cs="宋体" w:hint="eastAsia"/>
          <w:color w:val="171717"/>
          <w:sz w:val="28"/>
          <w:szCs w:val="28"/>
          <w:shd w:val="clear" w:color="auto" w:fill="FFFFFF"/>
        </w:rPr>
        <w:t>日</w:t>
      </w:r>
    </w:p>
    <w:p w:rsidR="00BE0D02" w:rsidRDefault="00BE0D02">
      <w:pPr>
        <w:spacing w:line="360" w:lineRule="auto"/>
        <w:ind w:firstLineChars="200" w:firstLine="560"/>
        <w:rPr>
          <w:rFonts w:ascii="宋体" w:eastAsia="宋体" w:hAnsi="宋体" w:cs="宋体"/>
          <w:color w:val="171717"/>
          <w:sz w:val="28"/>
          <w:szCs w:val="28"/>
          <w:shd w:val="clear" w:color="auto" w:fill="FFFFFF"/>
        </w:rPr>
      </w:pPr>
    </w:p>
    <w:sectPr w:rsidR="00BE0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187" w:rsidRDefault="006D3187" w:rsidP="00EA1040">
      <w:r>
        <w:separator/>
      </w:r>
    </w:p>
  </w:endnote>
  <w:endnote w:type="continuationSeparator" w:id="0">
    <w:p w:rsidR="006D3187" w:rsidRDefault="006D3187" w:rsidP="00EA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187" w:rsidRDefault="006D3187" w:rsidP="00EA1040">
      <w:r>
        <w:separator/>
      </w:r>
    </w:p>
  </w:footnote>
  <w:footnote w:type="continuationSeparator" w:id="0">
    <w:p w:rsidR="006D3187" w:rsidRDefault="006D3187" w:rsidP="00EA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E0A6F4"/>
    <w:multiLevelType w:val="singleLevel"/>
    <w:tmpl w:val="5FE0A6F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ZmZlM2RiNzNkODYzMmRmMzE4MjFlOTcxMTVjYTIifQ=="/>
  </w:docVars>
  <w:rsids>
    <w:rsidRoot w:val="00BE0D02"/>
    <w:rsid w:val="001C37E2"/>
    <w:rsid w:val="006D3187"/>
    <w:rsid w:val="007E5D3B"/>
    <w:rsid w:val="008C0E0C"/>
    <w:rsid w:val="00BE0D02"/>
    <w:rsid w:val="00EA1040"/>
    <w:rsid w:val="11614A61"/>
    <w:rsid w:val="27365C54"/>
    <w:rsid w:val="2D02013E"/>
    <w:rsid w:val="4A07455B"/>
    <w:rsid w:val="4E622484"/>
    <w:rsid w:val="5822166B"/>
    <w:rsid w:val="7B035717"/>
    <w:rsid w:val="7E86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E9D5161-DE57-48DF-8A1F-EC6EB091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EA1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A10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EA10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A10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Windows 用户</cp:lastModifiedBy>
  <cp:revision>5</cp:revision>
  <cp:lastPrinted>2022-12-14T03:20:00Z</cp:lastPrinted>
  <dcterms:created xsi:type="dcterms:W3CDTF">2022-12-13T07:23:00Z</dcterms:created>
  <dcterms:modified xsi:type="dcterms:W3CDTF">2022-12-14T03:20:00Z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D99E02B9BB2E4C6C8AAF0408627DEBED</vt:lpwstr>
  </property>
</Properties>
</file>